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72" w:rsidRDefault="00C35572" w:rsidP="00ED7C2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</w:t>
      </w:r>
    </w:p>
    <w:p w:rsidR="00C35572" w:rsidRDefault="00C35572" w:rsidP="00ED7C2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физике</w:t>
      </w:r>
      <w:r w:rsidR="00231F48">
        <w:rPr>
          <w:rFonts w:ascii="Times New Roman" w:hAnsi="Times New Roman"/>
          <w:b/>
          <w:bCs/>
          <w:sz w:val="28"/>
          <w:szCs w:val="28"/>
        </w:rPr>
        <w:t xml:space="preserve"> (3 варианта)</w:t>
      </w:r>
    </w:p>
    <w:p w:rsidR="00C35572" w:rsidRDefault="00C35572" w:rsidP="00ED7C2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курс 7 класса (базовый уровень)</w:t>
      </w:r>
    </w:p>
    <w:p w:rsidR="00C35572" w:rsidRDefault="00C35572" w:rsidP="00ED7C2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5837CC" w:rsidRDefault="00C35572" w:rsidP="00ED7C2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>илючинск</w:t>
      </w:r>
      <w:proofErr w:type="spellEnd"/>
    </w:p>
    <w:p w:rsidR="00C35572" w:rsidRDefault="00C35572" w:rsidP="00ED7C26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10206"/>
      </w:tblGrid>
      <w:tr w:rsidR="00C35572" w:rsidRPr="008B30EF" w:rsidTr="00ED7C26">
        <w:tc>
          <w:tcPr>
            <w:tcW w:w="567" w:type="dxa"/>
          </w:tcPr>
          <w:p w:rsidR="00C35572" w:rsidRPr="002F71B4" w:rsidRDefault="00C35572" w:rsidP="00491370">
            <w:pPr>
              <w:rPr>
                <w:sz w:val="28"/>
                <w:szCs w:val="28"/>
              </w:rPr>
            </w:pPr>
            <w:r w:rsidRPr="002F71B4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C35572" w:rsidRDefault="00C35572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1.Лодка д</w:t>
            </w:r>
            <w:bookmarkStart w:id="0" w:name="_GoBack"/>
            <w:bookmarkEnd w:id="0"/>
            <w:r>
              <w:rPr>
                <w:sz w:val="28"/>
                <w:szCs w:val="28"/>
              </w:rPr>
              <w:t>вижется по реке со скоростью 5м/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, скорость реки 2м/с. Какое расстояние пройдет лодка за 1 минуту?</w:t>
            </w:r>
          </w:p>
          <w:p w:rsidR="00C35572" w:rsidRDefault="00C35572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2.Тело проходит1 км за 40 с, а следующие 2км за 100 с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определите скорость на всем пути?</w:t>
            </w:r>
          </w:p>
          <w:p w:rsidR="00C35572" w:rsidRPr="008B30EF" w:rsidRDefault="00C35572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3.Определите плотность вещества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массой 5 кг, если его объем 2,5 дм</w:t>
            </w:r>
            <w:r>
              <w:rPr>
                <w:strike/>
                <w:sz w:val="28"/>
                <w:szCs w:val="28"/>
                <w:vertAlign w:val="superscript"/>
              </w:rPr>
              <w:t>3</w:t>
            </w:r>
            <w:r>
              <w:rPr>
                <w:strike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?</w:t>
            </w:r>
          </w:p>
        </w:tc>
      </w:tr>
      <w:tr w:rsidR="00C35572" w:rsidRPr="001E115D" w:rsidTr="00ED7C26">
        <w:tc>
          <w:tcPr>
            <w:tcW w:w="567" w:type="dxa"/>
          </w:tcPr>
          <w:p w:rsidR="00C35572" w:rsidRPr="002F71B4" w:rsidRDefault="00C35572" w:rsidP="00491370">
            <w:pPr>
              <w:rPr>
                <w:sz w:val="28"/>
                <w:szCs w:val="28"/>
              </w:rPr>
            </w:pPr>
            <w:r w:rsidRPr="002F71B4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C35572" w:rsidRDefault="00C35572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1.Какое давление оказывает мальчик массой 40 кг на пол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если площадь его обуви 300 см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?</w:t>
            </w:r>
          </w:p>
          <w:p w:rsidR="00C35572" w:rsidRDefault="00C35572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2.Определите глубину погружения водолаза в озере, если его давление на него равно 100 кпа?</w:t>
            </w:r>
          </w:p>
          <w:p w:rsidR="00C35572" w:rsidRPr="00835856" w:rsidRDefault="00C35572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3.Определите плотность жидкости, в которой выталкивающая сила  равна 50 Н на полностью погруженное тело, объем тела равен 5 дм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?</w:t>
            </w:r>
          </w:p>
          <w:p w:rsidR="00C35572" w:rsidRPr="001E115D" w:rsidRDefault="00C35572" w:rsidP="00491370">
            <w:pPr>
              <w:rPr>
                <w:sz w:val="28"/>
                <w:szCs w:val="28"/>
              </w:rPr>
            </w:pPr>
          </w:p>
        </w:tc>
      </w:tr>
      <w:tr w:rsidR="00C35572" w:rsidTr="00ED7C26">
        <w:tc>
          <w:tcPr>
            <w:tcW w:w="567" w:type="dxa"/>
          </w:tcPr>
          <w:p w:rsidR="00C35572" w:rsidRPr="002F71B4" w:rsidRDefault="00C35572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C35572" w:rsidRDefault="00C35572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Какую работу совершает </w:t>
            </w:r>
            <w:proofErr w:type="gramStart"/>
            <w:r>
              <w:rPr>
                <w:sz w:val="28"/>
                <w:szCs w:val="28"/>
              </w:rPr>
              <w:t>мальчик</w:t>
            </w:r>
            <w:proofErr w:type="gramEnd"/>
            <w:r>
              <w:rPr>
                <w:sz w:val="28"/>
                <w:szCs w:val="28"/>
              </w:rPr>
              <w:t xml:space="preserve"> поднимая тело массой 10 кг, на высоту 10 м?</w:t>
            </w:r>
          </w:p>
          <w:p w:rsidR="00C35572" w:rsidRDefault="00C35572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2.Какую мощность развивает мальчик, поднимая груз, массой 2 кг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на высоту 1м за 2секунды?</w:t>
            </w:r>
          </w:p>
          <w:p w:rsidR="00C35572" w:rsidRDefault="00C35572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3.Рабочий поднимает груз  массой 100 кг на высоту 10 м, с помощью подвижного блока. Какую силу он прикладывает?</w:t>
            </w:r>
          </w:p>
          <w:p w:rsidR="00C35572" w:rsidRPr="000A1901" w:rsidRDefault="00C35572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1901">
              <w:rPr>
                <w:sz w:val="28"/>
                <w:szCs w:val="28"/>
              </w:rPr>
              <w:t xml:space="preserve"> Рабочий поднимает груз  массой 100 кг на высоту 10 м, с помощью </w:t>
            </w:r>
            <w:r>
              <w:rPr>
                <w:sz w:val="28"/>
                <w:szCs w:val="28"/>
              </w:rPr>
              <w:t xml:space="preserve">неподвижного блока. </w:t>
            </w:r>
            <w:r w:rsidRPr="000A1901">
              <w:rPr>
                <w:sz w:val="28"/>
                <w:szCs w:val="28"/>
              </w:rPr>
              <w:t>Какую силу он прикладывает?</w:t>
            </w:r>
          </w:p>
          <w:p w:rsidR="00C35572" w:rsidRDefault="00C35572" w:rsidP="00491370">
            <w:pPr>
              <w:rPr>
                <w:sz w:val="28"/>
                <w:szCs w:val="28"/>
              </w:rPr>
            </w:pPr>
          </w:p>
        </w:tc>
      </w:tr>
    </w:tbl>
    <w:p w:rsidR="00C35572" w:rsidRDefault="00C35572" w:rsidP="00C35572">
      <w:pPr>
        <w:jc w:val="center"/>
      </w:pPr>
    </w:p>
    <w:p w:rsidR="00C35572" w:rsidRDefault="00C35572" w:rsidP="00C35572">
      <w:pPr>
        <w:jc w:val="center"/>
        <w:rPr>
          <w:b/>
          <w:u w:val="single"/>
        </w:rPr>
      </w:pPr>
      <w:r w:rsidRPr="00C35572">
        <w:rPr>
          <w:b/>
          <w:u w:val="single"/>
        </w:rPr>
        <w:t>Темы для подготовки в соответствии с ФГОС ООО:</w:t>
      </w:r>
    </w:p>
    <w:p w:rsidR="00C35572" w:rsidRPr="00C35572" w:rsidRDefault="00C35572" w:rsidP="00C35572">
      <w:pPr>
        <w:jc w:val="center"/>
        <w:rPr>
          <w:b/>
          <w:u w:val="single"/>
        </w:rPr>
      </w:pP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rPr>
          <w:rStyle w:val="a6"/>
        </w:rPr>
        <w:t>1. Физика и её роль в познании окружающего мира.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Физические величины. Измерение физических величин. Физические приборы. Погрешность измерений. Международная система единиц.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Как физика и другие естественные науки изучают природу. Естественно</w:t>
      </w:r>
      <w:r w:rsidRPr="00C35572">
        <w:softHyphen/>
        <w:t>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</w:t>
      </w:r>
    </w:p>
    <w:p w:rsidR="00C35572" w:rsidRPr="00C35572" w:rsidRDefault="00C35572" w:rsidP="00ED7C26">
      <w:pPr>
        <w:ind w:left="-1134" w:firstLine="567"/>
        <w:jc w:val="center"/>
      </w:pP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rPr>
          <w:rStyle w:val="a6"/>
        </w:rPr>
        <w:t>2. Первоначальные сведения о строении вещества.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Строение вещества: атомы и молекулы, их размеры. Опыты, доказывающие дискретное строение вещества.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</w:t>
      </w:r>
    </w:p>
    <w:p w:rsid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</w:pPr>
      <w:r w:rsidRPr="00C35572"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C35572">
        <w:t>атомно</w:t>
      </w:r>
      <w:r w:rsidRPr="00C35572">
        <w:softHyphen/>
        <w:t>молекулярным</w:t>
      </w:r>
      <w:proofErr w:type="spellEnd"/>
      <w:r w:rsidRPr="00C35572">
        <w:t xml:space="preserve"> строением. Особенности агрегатных состояний воды.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rPr>
          <w:rStyle w:val="a6"/>
        </w:rPr>
        <w:t>3. Движение и взаимодействие тел.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Механическое движение. Равномерное и неравномерное движение. Скорость. Средняя скорость при неравномерном движении. Расчёт пути и времени движения.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lastRenderedPageBreak/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</w:t>
      </w:r>
    </w:p>
    <w:p w:rsid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rStyle w:val="a6"/>
        </w:rPr>
      </w:pP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rPr>
          <w:rStyle w:val="a6"/>
        </w:rPr>
        <w:t>4. Давление твёрдых тел, жидкостей и газов.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Действие жидкости и газа на погружённое в них тело. Выталкивающая (архимедова) сила. Закон Архимеда. Плавание тел. Воздухоплавание.</w:t>
      </w:r>
    </w:p>
    <w:p w:rsid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rStyle w:val="a6"/>
        </w:rPr>
      </w:pP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rPr>
          <w:rStyle w:val="a6"/>
        </w:rPr>
        <w:t>5. Работа и мощность. Энергия.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Механическая работа. Мощность.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:rsidR="00C35572" w:rsidRPr="00C35572" w:rsidRDefault="00C35572" w:rsidP="00ED7C26">
      <w:pPr>
        <w:pStyle w:val="a5"/>
        <w:spacing w:before="0" w:beforeAutospacing="0" w:after="0" w:afterAutospacing="0"/>
        <w:ind w:left="-1134" w:firstLine="567"/>
        <w:jc w:val="both"/>
        <w:rPr>
          <w:sz w:val="21"/>
          <w:szCs w:val="21"/>
        </w:rPr>
      </w:pPr>
      <w:r w:rsidRPr="00C35572"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sectPr w:rsidR="00C35572" w:rsidRPr="00C35572" w:rsidSect="00ED7C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FE"/>
    <w:rsid w:val="00231F48"/>
    <w:rsid w:val="005837CC"/>
    <w:rsid w:val="006D76FE"/>
    <w:rsid w:val="00C35572"/>
    <w:rsid w:val="00E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C3557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table" w:styleId="a4">
    <w:name w:val="Table Grid"/>
    <w:basedOn w:val="a1"/>
    <w:uiPriority w:val="59"/>
    <w:rsid w:val="00C35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3557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35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C3557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table" w:styleId="a4">
    <w:name w:val="Table Grid"/>
    <w:basedOn w:val="a1"/>
    <w:uiPriority w:val="59"/>
    <w:rsid w:val="00C35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3557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35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2024-04-04T05:25:00Z</dcterms:created>
  <dcterms:modified xsi:type="dcterms:W3CDTF">2024-04-04T05:40:00Z</dcterms:modified>
</cp:coreProperties>
</file>